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B78FD" w14:textId="123BCAA0" w:rsidR="002725CD" w:rsidRPr="003632F2" w:rsidRDefault="002725CD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  <w:proofErr w:type="spellStart"/>
      <w:r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Közmeghallgatás</w:t>
      </w:r>
      <w:proofErr w:type="spellEnd"/>
      <w:r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 xml:space="preserve"> </w:t>
      </w:r>
      <w:r w:rsidR="00AB5CA0"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2025.03.19.</w:t>
      </w:r>
      <w:r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 xml:space="preserve"> </w:t>
      </w:r>
    </w:p>
    <w:p w14:paraId="50B39818" w14:textId="23345A16" w:rsidR="002725CD" w:rsidRPr="003632F2" w:rsidRDefault="00973C2F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973C2F">
        <w:rPr>
          <w:rFonts w:ascii="Garamond" w:eastAsia="Times New Roman" w:hAnsi="Garamond" w:cs="Times New Roman"/>
          <w:b/>
          <w:sz w:val="24"/>
          <w:szCs w:val="24"/>
          <w:lang w:eastAsia="hu-HU"/>
        </w:rPr>
        <w:t xml:space="preserve">Tájékoztatás a folyamatban lévő beruházásokról </w:t>
      </w:r>
      <w:r w:rsidR="002725CD"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napirendi pont:</w:t>
      </w:r>
    </w:p>
    <w:p w14:paraId="3C678B73" w14:textId="77777777" w:rsidR="002725CD" w:rsidRPr="003632F2" w:rsidRDefault="002725CD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B056D55" w14:textId="762B39E3" w:rsidR="003D634E" w:rsidRPr="003632F2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Délegyháza Község Önkormányzata által </w:t>
      </w:r>
      <w:r w:rsidR="00AB5CA0"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2024-2025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-b</w:t>
      </w:r>
      <w:r w:rsidR="00AB5CA0"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e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n </w:t>
      </w:r>
      <w:r w:rsidR="00AB5CA0"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meg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valósított</w:t>
      </w:r>
      <w:r w:rsidR="00AB5CA0"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vagy megvalósítás alatt lévő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</w:t>
      </w:r>
      <w:r w:rsidR="00973C2F">
        <w:rPr>
          <w:rFonts w:ascii="Garamond" w:eastAsia="Times New Roman" w:hAnsi="Garamond" w:cs="Times New Roman"/>
          <w:sz w:val="24"/>
          <w:szCs w:val="24"/>
          <w:lang w:eastAsia="hu-HU"/>
        </w:rPr>
        <w:t>beruházásai</w:t>
      </w:r>
    </w:p>
    <w:p w14:paraId="4A4058A1" w14:textId="77777777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25DA6DCA" w14:textId="77777777" w:rsidR="003D634E" w:rsidRDefault="003D634E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</w:p>
    <w:p w14:paraId="559ECCA2" w14:textId="46EA4EB6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D634E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Óvoda:</w:t>
      </w:r>
    </w:p>
    <w:p w14:paraId="2E40F528" w14:textId="0FF54C0F" w:rsidR="003D634E" w:rsidRDefault="00AB5CA0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2022-ben </w:t>
      </w:r>
      <w:proofErr w:type="gramStart"/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>nyertünk  -</w:t>
      </w:r>
      <w:proofErr w:type="gramEnd"/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támogatási összeg összesen </w:t>
      </w:r>
      <w:r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799.910.843</w:t>
      </w:r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.- </w:t>
      </w:r>
      <w:r w:rsidR="000361C0">
        <w:rPr>
          <w:rFonts w:ascii="Garamond" w:eastAsia="Times New Roman" w:hAnsi="Garamond" w:cs="Times New Roman"/>
          <w:sz w:val="24"/>
          <w:szCs w:val="24"/>
          <w:lang w:eastAsia="hu-HU"/>
        </w:rPr>
        <w:t>Ft</w:t>
      </w:r>
    </w:p>
    <w:p w14:paraId="26716FAC" w14:textId="08BEB888" w:rsidR="003D634E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Új 4 csoportszobás óvodai tagintézmény létrehozása Délegyházán</w:t>
      </w:r>
    </w:p>
    <w:p w14:paraId="50CA6268" w14:textId="710FE8AD" w:rsidR="00710CDA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Átadás napja: 2025.04.24. 17 órai kezdettel</w:t>
      </w:r>
    </w:p>
    <w:p w14:paraId="05C2E07B" w14:textId="77777777" w:rsidR="00710CDA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C9A5EB3" w14:textId="77777777" w:rsidR="00710CDA" w:rsidRPr="003D634E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8D5D1AE" w14:textId="77777777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D634E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Bölcsőde:</w:t>
      </w:r>
    </w:p>
    <w:p w14:paraId="4BC87B7F" w14:textId="1CB461E2" w:rsidR="003D634E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2022-ben</w:t>
      </w:r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> nyertünk - támogatási összeg összesen</w:t>
      </w:r>
      <w:r w:rsidR="003D634E" w:rsidRPr="003D634E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 xml:space="preserve"> </w:t>
      </w:r>
      <w:r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825.294.332</w:t>
      </w:r>
      <w:r w:rsidR="003D634E" w:rsidRPr="003D634E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.</w:t>
      </w:r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- </w:t>
      </w:r>
      <w:r w:rsidR="000361C0">
        <w:rPr>
          <w:rFonts w:ascii="Garamond" w:eastAsia="Times New Roman" w:hAnsi="Garamond" w:cs="Times New Roman"/>
          <w:sz w:val="24"/>
          <w:szCs w:val="24"/>
          <w:lang w:eastAsia="hu-HU"/>
        </w:rPr>
        <w:t>Ft</w:t>
      </w:r>
      <w:r w:rsidR="003D634E" w:rsidRPr="003D634E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- </w:t>
      </w:r>
    </w:p>
    <w:p w14:paraId="5AE22722" w14:textId="0D875A6E" w:rsidR="003D634E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Új 56 FÉRŐHELYES Bölcsőde építése Délegyházán </w:t>
      </w:r>
    </w:p>
    <w:p w14:paraId="7F717470" w14:textId="498B23E5" w:rsidR="00710CDA" w:rsidRDefault="00710CDA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Átadás napja: 2025.05.24-én várhatóan 14 órai kezdettel </w:t>
      </w:r>
    </w:p>
    <w:p w14:paraId="789FED43" w14:textId="77777777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757B6036" w14:textId="6B564E69" w:rsidR="003632F2" w:rsidRPr="003632F2" w:rsidRDefault="003632F2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  <w:r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 xml:space="preserve">Kis iskola és </w:t>
      </w:r>
      <w:r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H</w:t>
      </w:r>
      <w:r w:rsidRPr="003632F2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elytörténeti múzeum épületének tetőcseréje</w:t>
      </w:r>
    </w:p>
    <w:p w14:paraId="20950AD7" w14:textId="7E05258B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bekerülés költség: bruttó 5.801.487.- Ft</w:t>
      </w:r>
    </w:p>
    <w:p w14:paraId="30DE567D" w14:textId="77777777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53CE4F25" w14:textId="30DA0107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Hunyadi János Általános Iskola játszóterének kialakítása és átadása</w:t>
      </w:r>
    </w:p>
    <w:p w14:paraId="097677D5" w14:textId="33318CD9" w:rsidR="003632F2" w:rsidRPr="003D634E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bekerülési költség bruttó 7.250.000.- Ft</w:t>
      </w:r>
    </w:p>
    <w:p w14:paraId="042DD3DB" w14:textId="77777777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5B27FE66" w14:textId="77777777" w:rsidR="002725CD" w:rsidRDefault="002725CD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</w:p>
    <w:p w14:paraId="2645E0D9" w14:textId="77777777" w:rsidR="002725CD" w:rsidRDefault="002725CD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Benyújtott pályázataink:</w:t>
      </w:r>
    </w:p>
    <w:p w14:paraId="76184917" w14:textId="77777777" w:rsidR="002725CD" w:rsidRDefault="002725CD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</w:p>
    <w:p w14:paraId="0C72A0DD" w14:textId="06C96DC7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 xml:space="preserve">Futó pálya az I. tó körül 1042 </w:t>
      </w:r>
      <w:proofErr w:type="spellStart"/>
      <w:r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fm</w:t>
      </w:r>
      <w:proofErr w:type="spellEnd"/>
    </w:p>
    <w:p w14:paraId="44F267B7" w14:textId="690AFE90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D634E">
        <w:rPr>
          <w:rFonts w:ascii="Garamond" w:eastAsia="Times New Roman" w:hAnsi="Garamond" w:cs="Times New Roman"/>
          <w:sz w:val="24"/>
          <w:szCs w:val="24"/>
          <w:lang w:eastAsia="hu-HU"/>
        </w:rPr>
        <w:t>Pályázatot benyújtottuk - igényelt támogatási összeg</w:t>
      </w:r>
      <w:r w:rsid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</w:t>
      </w:r>
      <w:r w:rsidR="003632F2" w:rsidRPr="003632F2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66.000.000</w:t>
      </w:r>
      <w:r w:rsidRPr="003D634E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.- </w:t>
      </w:r>
      <w:r w:rsidR="000361C0" w:rsidRPr="000361C0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Ft</w:t>
      </w:r>
    </w:p>
    <w:p w14:paraId="2281ACC0" w14:textId="00F8D852" w:rsidR="003D634E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A tervezési terület Délegyháza központi területén helyezkedik el, a Civilek útjától É-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ra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, a Gizella telep, Gizella utca és a Rákóczi út által határolt területen elhelyezkedő I. számú tó. A futópálya a terület adta lehetőségek figyelembevételével a tó parti sávján elhelyezkedő önkormányzati területen került tervezésre, mely a település központjában található. A tervezett futópálya fő megközelítési lehetősége a Civilek útja irányából biztosított, itt található a település egyik legnagyobb parkoló területe, valamint a rendezvény tér. Gyalogos megközelítési lehetőség biztosított a Gizella telet utca mindkét végén keresztül, valamint a Gizella utca 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Kéktó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sétány felőli végéről. A tóparton ívókút, padok találhatóak. A tópart körbejárható, 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Ny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-i oldalon lévő sétány közvilágítással ellátott, a Gizella utca É-i szakasza, valamint a Gizella telep utca DNy-i szakasza közművekkel ellátott, megtalálható benne áram, föld és légkábel egyaránt, hírközlő kábelek, valamint gáz.</w:t>
      </w:r>
    </w:p>
    <w:p w14:paraId="50BFF82B" w14:textId="77777777" w:rsidR="003632F2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1E4AC5B5" w14:textId="173CBE79" w:rsidR="003632F2" w:rsidRPr="003632F2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A fő célcsoportunk a teljes lakosság, hiszen mindenki által kedvelt a kiemelt területre tervezzük a futópálya kiépítését. A futópálya mellett található egy játszótér is, valamint pályázatot nyújtunk be egy pumpapálya létrehozására is, így szeretnénk még 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vonzóbb</w:t>
      </w:r>
      <w:r>
        <w:rPr>
          <w:rFonts w:ascii="Garamond" w:eastAsia="Times New Roman" w:hAnsi="Garamond" w:cs="Times New Roman"/>
          <w:sz w:val="24"/>
          <w:szCs w:val="24"/>
          <w:lang w:eastAsia="hu-HU"/>
        </w:rPr>
        <w:t>á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tenni rekreációs tevékenységre vágyóknak a településközpontot. Az I. tó partjától 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kb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250m körzetében helyezkedik el a Délegyházai Napsugár Óvoda és tagintézménye, a Vackor Bölcsőde és tagintézménye, a Rózsaharmat A településen működő összesen 30 civil egyesülettel egyetértésben határozta meg az önkormányzat a településen fejlesztendő célokat. A projekt átfogó célja, hogy a rendszeres testmozgásra ingyenesen, elérhető távolságban, minden településen élőnek tudjunk lehetőséget biztosítani.</w:t>
      </w:r>
    </w:p>
    <w:p w14:paraId="77D7EEBE" w14:textId="77777777" w:rsidR="003632F2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0BDF985" w14:textId="77777777" w:rsidR="003632F2" w:rsidRPr="003D634E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3CD1059" w14:textId="2FA47332" w:rsidR="003D634E" w:rsidRPr="003D634E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lastRenderedPageBreak/>
        <w:t>Multifunkcionális pumpapálya létrehozása</w:t>
      </w:r>
      <w:r w:rsidR="003D634E" w:rsidRPr="003D634E">
        <w:rPr>
          <w:rFonts w:ascii="Garamond" w:eastAsia="Times New Roman" w:hAnsi="Garamond" w:cs="Times New Roman"/>
          <w:b/>
          <w:bCs/>
          <w:sz w:val="24"/>
          <w:szCs w:val="24"/>
          <w:u w:val="single"/>
          <w:lang w:eastAsia="hu-HU"/>
        </w:rPr>
        <w:t>:</w:t>
      </w:r>
    </w:p>
    <w:p w14:paraId="0AA4A5D6" w14:textId="72360469" w:rsidR="003D634E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A kiválasztott helyszín a település központjában található. A 281/11 hrsz-ú ingatlan közvetlen közelében található a Szent István </w:t>
      </w:r>
      <w:proofErr w:type="gram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park</w:t>
      </w:r>
      <w:proofErr w:type="gram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ahol nyári időszakban a strandröplabda pálya működik illetve az I. tó partján közvetlenül kialakítás (pályázat benyújtásra került) egy 1040m futópálya kiépítése. A multifunkcionális pumpapálya közvetlen telekszomszédságában található a Rózsaharmat </w:t>
      </w:r>
      <w:proofErr w:type="gram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Bölcsőde</w:t>
      </w:r>
      <w:proofErr w:type="gram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ahol 56 fő gyermeket számára biztosítanak bölcsődei ellátást illetve 12 fő speciális nevelésű igényű gyermeket is oktatnak. Közvetlen telekapcsoltban van a terület a Délegyházi Napsugár Óvoda tagintézményével (50 fő gyermek jár) és Vackor Bölcsőde Tóparti telephelyével (14 fő gyermek jár) is. A területtel szemközt a Civilek útjának túloldalán kiépítés alatt van a </w:t>
      </w:r>
      <w:proofErr w:type="gram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településközpont</w:t>
      </w:r>
      <w:proofErr w:type="gram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ahol mint egy 749 nm épül meg a település központ kereskedelmi egysége. Jelenleg az I. ütem megvalósítása zajlik </w:t>
      </w:r>
      <w:proofErr w:type="gram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379nm-en</w:t>
      </w:r>
      <w:proofErr w:type="gram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illetve az 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ahhoz</w:t>
      </w: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tartozó helyi piac kiépítése is zajlik. A pumpapálya tervezett helyszínétől 170m sugarú körben található a Vackor Bölcsőde (28 fő gyermek jár) , a Délegyházi Napsugár Óvoda (222 fő gyermek jár), Zsebi baba családi bölcsőde (8 fő gyermek jár), Rákóczi utcai játszótér, A MÁV 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BuBe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által átépítés alatt lévő vasútállomása, Bp.-Délegyháza központi buszmegállója, az Egészségház - Védőnői szolgálat, Kincsem Gyógyszertár, Délegyháza Község Polgármesteri Hivatala, továbbá az új építésű (2020-2021) Hullám- Sellő lakóparkok ahol közel 70 lakóház épült és ad otthon kisgyermekes családoknak. A Hunyadi János Általános Iskola 700 m-re található ahová jelenleg </w:t>
      </w:r>
      <w:proofErr w:type="spell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kb</w:t>
      </w:r>
      <w:proofErr w:type="spell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441 gyermek jár.</w:t>
      </w:r>
    </w:p>
    <w:p w14:paraId="138F0629" w14:textId="77777777" w:rsidR="003632F2" w:rsidRDefault="003632F2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5A4C18C" w14:textId="77777777" w:rsidR="003632F2" w:rsidRPr="003632F2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Az önkormányzat Multifunkcionális pumpapályát szeretne megvalósítani mert ez a pályatípus tud a legszélesebb célcsoportot átfogni, így a legkisebbektől a felnőttekig tudunk szórakozást, kikapcsolódást és nem utolsó sorban sportolási lehetőséget biztosítani. A pálya megtervezéséhez kértünk több erre szakosodott tervezőtől és kivitelezőtől árajánlatot így alaposan megtudtuk határozni a bekerülési költséget. A tervezett pálya Multifunkcionális pumpapálya melynek minimum nyomvonalhossza, középtengelyen mérve 125 méter, aszfaltozott nyomvonal: 313m2, teljes alapterület: 778m2, minimum nyomvonal szélesség: </w:t>
      </w:r>
      <w:proofErr w:type="gramStart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>2m</w:t>
      </w:r>
      <w:proofErr w:type="gramEnd"/>
      <w:r w:rsidRP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ahol a gyerekrész 1,5m, minimum hullám magassága a pálya legalacsonyabb pontjától számítva 30/50cm</w:t>
      </w:r>
    </w:p>
    <w:p w14:paraId="571A04F2" w14:textId="77777777" w:rsidR="003632F2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2B0AAD2F" w14:textId="77777777" w:rsidR="003632F2" w:rsidRPr="003D634E" w:rsidRDefault="003632F2" w:rsidP="003632F2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hu-HU"/>
        </w:rPr>
      </w:pPr>
    </w:p>
    <w:p w14:paraId="697ABF22" w14:textId="77777777" w:rsidR="003D634E" w:rsidRPr="003D634E" w:rsidRDefault="003D634E" w:rsidP="003D634E">
      <w:pPr>
        <w:spacing w:after="0" w:line="240" w:lineRule="auto"/>
        <w:rPr>
          <w:rFonts w:ascii="Garamond" w:eastAsia="Times New Roman" w:hAnsi="Garamond" w:cs="Times New Roman"/>
          <w:sz w:val="24"/>
          <w:szCs w:val="24"/>
          <w:lang w:eastAsia="hu-HU"/>
        </w:rPr>
      </w:pPr>
      <w:r w:rsidRPr="003D634E">
        <w:rPr>
          <w:rFonts w:ascii="Garamond" w:eastAsia="Times New Roman" w:hAnsi="Garamond" w:cs="Times New Roman"/>
          <w:b/>
          <w:bCs/>
          <w:i/>
          <w:iCs/>
          <w:sz w:val="24"/>
          <w:szCs w:val="24"/>
          <w:u w:val="single"/>
          <w:lang w:eastAsia="hu-HU"/>
        </w:rPr>
        <w:t>Folyamatban van, benyújtása ezután lesz:</w:t>
      </w:r>
    </w:p>
    <w:p w14:paraId="250364A1" w14:textId="4A753665" w:rsidR="003D634E" w:rsidRPr="003632F2" w:rsidRDefault="003D634E" w:rsidP="003632F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</w:pPr>
      <w:r w:rsidRPr="003D634E">
        <w:rPr>
          <w:rFonts w:ascii="Garamond" w:eastAsia="Times New Roman" w:hAnsi="Garamond" w:cs="Times New Roman"/>
          <w:sz w:val="24"/>
          <w:szCs w:val="24"/>
          <w:lang w:eastAsia="hu-HU"/>
        </w:rPr>
        <w:t>Út pályázat elkészítése</w:t>
      </w:r>
      <w:r w:rsidR="000361C0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– </w:t>
      </w:r>
      <w:r w:rsidR="003632F2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 xml:space="preserve">külterületi utak felújítása </w:t>
      </w:r>
      <w:r w:rsidR="003632F2" w:rsidRPr="003632F2">
        <w:rPr>
          <w:rFonts w:ascii="Garamond" w:eastAsia="Times New Roman" w:hAnsi="Garamond" w:cs="Times New Roman"/>
          <w:b/>
          <w:bCs/>
          <w:sz w:val="24"/>
          <w:szCs w:val="24"/>
          <w:lang w:eastAsia="hu-HU"/>
        </w:rPr>
        <w:t>Külterületi utak fejlesztése” című (KAP-RD43-1-25</w:t>
      </w:r>
    </w:p>
    <w:p w14:paraId="17D18226" w14:textId="37284E3E" w:rsidR="00620E83" w:rsidRPr="00973C2F" w:rsidRDefault="003D634E" w:rsidP="003632F2">
      <w:pPr>
        <w:numPr>
          <w:ilvl w:val="0"/>
          <w:numId w:val="1"/>
        </w:numPr>
        <w:spacing w:before="100" w:beforeAutospacing="1" w:after="100" w:afterAutospacing="1" w:line="240" w:lineRule="auto"/>
      </w:pPr>
      <w:r w:rsidRPr="003D634E">
        <w:rPr>
          <w:rFonts w:ascii="Garamond" w:eastAsia="Times New Roman" w:hAnsi="Garamond" w:cs="Times New Roman"/>
          <w:sz w:val="24"/>
          <w:szCs w:val="24"/>
          <w:lang w:eastAsia="hu-HU"/>
        </w:rPr>
        <w:t>Művelődési ház</w:t>
      </w:r>
      <w:r w:rsidR="003632F2">
        <w:rPr>
          <w:rFonts w:ascii="Garamond" w:eastAsia="Times New Roman" w:hAnsi="Garamond" w:cs="Times New Roman"/>
          <w:sz w:val="24"/>
          <w:szCs w:val="24"/>
          <w:lang w:eastAsia="hu-HU"/>
        </w:rPr>
        <w:t xml:space="preserve"> energetikai felújítása</w:t>
      </w:r>
    </w:p>
    <w:p w14:paraId="2C989526" w14:textId="48C6FA0D" w:rsidR="00973C2F" w:rsidRPr="00973C2F" w:rsidRDefault="00973C2F" w:rsidP="003632F2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Településközpont (külön napirendi pont)</w:t>
      </w:r>
    </w:p>
    <w:p w14:paraId="3293EC1D" w14:textId="4B4AA69C" w:rsidR="00973C2F" w:rsidRPr="003632F2" w:rsidRDefault="00973C2F" w:rsidP="003632F2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rFonts w:ascii="Garamond" w:eastAsia="Times New Roman" w:hAnsi="Garamond" w:cs="Times New Roman"/>
          <w:sz w:val="24"/>
          <w:szCs w:val="24"/>
          <w:lang w:eastAsia="hu-HU"/>
        </w:rPr>
        <w:t>Egészségház fűtésrendszerének átalakítása napelemek adta lehetőségek figyelembe vételével</w:t>
      </w:r>
    </w:p>
    <w:p w14:paraId="7AD094F3" w14:textId="6808A5B0" w:rsidR="003632F2" w:rsidRDefault="003632F2" w:rsidP="003632F2">
      <w:pPr>
        <w:spacing w:before="100" w:beforeAutospacing="1" w:after="100" w:afterAutospacing="1" w:line="240" w:lineRule="auto"/>
        <w:ind w:left="720"/>
      </w:pPr>
    </w:p>
    <w:sectPr w:rsidR="003632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6061EA"/>
    <w:multiLevelType w:val="multilevel"/>
    <w:tmpl w:val="1826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725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34E"/>
    <w:rsid w:val="000361C0"/>
    <w:rsid w:val="002725CD"/>
    <w:rsid w:val="003632F2"/>
    <w:rsid w:val="003D634E"/>
    <w:rsid w:val="00620E83"/>
    <w:rsid w:val="006A75F1"/>
    <w:rsid w:val="00710CDA"/>
    <w:rsid w:val="00973C2F"/>
    <w:rsid w:val="00AB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37FFF"/>
  <w15:chartTrackingRefBased/>
  <w15:docId w15:val="{05C056B0-438F-4EF2-A9AF-985D5879B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632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632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9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70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4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8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2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9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9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5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0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Csikós-Papp Mónika Katalin</dc:creator>
  <cp:keywords/>
  <dc:description/>
  <cp:lastModifiedBy>Csikós-Papp Mónika Katalin</cp:lastModifiedBy>
  <cp:revision>2</cp:revision>
  <dcterms:created xsi:type="dcterms:W3CDTF">2025-03-12T13:06:00Z</dcterms:created>
  <dcterms:modified xsi:type="dcterms:W3CDTF">2025-03-12T13:06:00Z</dcterms:modified>
</cp:coreProperties>
</file>